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22817" w14:textId="77777777" w:rsidR="00C7289E" w:rsidRDefault="00C7289E" w:rsidP="00E344C3">
      <w:pPr>
        <w:widowControl w:val="0"/>
        <w:autoSpaceDE w:val="0"/>
        <w:autoSpaceDN w:val="0"/>
        <w:adjustRightInd w:val="0"/>
        <w:spacing w:after="240" w:line="320" w:lineRule="atLeast"/>
        <w:rPr>
          <w:rFonts w:ascii="NeueHaasGroteskText Pro" w:hAnsi="NeueHaasGroteskText Pro" w:cs="Helvetica Neue"/>
          <w:b/>
          <w:bCs/>
          <w:sz w:val="22"/>
        </w:rPr>
      </w:pPr>
    </w:p>
    <w:p w14:paraId="24B41407" w14:textId="77777777" w:rsidR="008576D1" w:rsidRPr="00887DF5" w:rsidRDefault="008576D1" w:rsidP="008576D1">
      <w:pPr>
        <w:jc w:val="center"/>
        <w:rPr>
          <w:rFonts w:ascii="NeueHaasGroteskText Pro" w:hAnsi="NeueHaasGroteskText Pro"/>
          <w:b/>
          <w:sz w:val="22"/>
        </w:rPr>
      </w:pPr>
      <w:r w:rsidRPr="00887DF5">
        <w:rPr>
          <w:rFonts w:ascii="NeueHaasGroteskText Pro" w:hAnsi="NeueHaasGroteskText Pro"/>
          <w:b/>
          <w:sz w:val="22"/>
        </w:rPr>
        <w:t>PRESS RELEASE</w:t>
      </w:r>
    </w:p>
    <w:p w14:paraId="2B7120B8" w14:textId="77777777" w:rsidR="008576D1" w:rsidRPr="00887DF5" w:rsidRDefault="008576D1" w:rsidP="008576D1">
      <w:pPr>
        <w:jc w:val="center"/>
        <w:rPr>
          <w:rFonts w:ascii="NeueHaasGroteskText Pro" w:hAnsi="NeueHaasGroteskText Pro"/>
          <w:b/>
          <w:sz w:val="20"/>
          <w:u w:val="single"/>
        </w:rPr>
      </w:pPr>
    </w:p>
    <w:p w14:paraId="2E00F3F5" w14:textId="77777777" w:rsidR="008576D1" w:rsidRDefault="008576D1" w:rsidP="008576D1">
      <w:pPr>
        <w:jc w:val="center"/>
        <w:rPr>
          <w:rFonts w:ascii="NeueHaasGroteskText Pro" w:hAnsi="NeueHaasGroteskText Pro"/>
          <w:b/>
          <w:sz w:val="20"/>
        </w:rPr>
      </w:pPr>
    </w:p>
    <w:p w14:paraId="75D1355B" w14:textId="68A67440" w:rsidR="008576D1" w:rsidRPr="008576D1" w:rsidRDefault="008576D1" w:rsidP="008576D1">
      <w:pPr>
        <w:jc w:val="center"/>
        <w:rPr>
          <w:rFonts w:ascii="NeueHaasGroteskText Pro" w:hAnsi="NeueHaasGroteskText Pro" w:cs="Helvetica Neue"/>
          <w:b/>
          <w:sz w:val="22"/>
        </w:rPr>
      </w:pPr>
      <w:r w:rsidRPr="008576D1">
        <w:rPr>
          <w:rFonts w:ascii="NeueHaasGroteskText Pro" w:hAnsi="NeueHaasGroteskText Pro" w:cs="Helvetica Neue"/>
          <w:b/>
          <w:sz w:val="22"/>
        </w:rPr>
        <w:t>Timeless, hygienic and sustainable; introducing Touchless to our series of architectural sanitary ware.</w:t>
      </w:r>
    </w:p>
    <w:p w14:paraId="1DAA14FA" w14:textId="77777777" w:rsidR="008576D1" w:rsidRDefault="008576D1" w:rsidP="008576D1">
      <w:pPr>
        <w:rPr>
          <w:rFonts w:ascii="NeueHaasGroteskText Pro" w:hAnsi="NeueHaasGroteskText Pro"/>
          <w:i/>
          <w:sz w:val="20"/>
        </w:rPr>
      </w:pPr>
    </w:p>
    <w:p w14:paraId="75F8D02D" w14:textId="58568F8F" w:rsidR="008576D1" w:rsidRPr="00887DF5" w:rsidRDefault="008576D1" w:rsidP="008576D1">
      <w:pPr>
        <w:rPr>
          <w:rFonts w:ascii="NeueHaasGroteskText Pro" w:hAnsi="NeueHaasGroteskText Pro"/>
          <w:sz w:val="20"/>
        </w:rPr>
      </w:pPr>
      <w:r>
        <w:rPr>
          <w:rFonts w:ascii="NeueHaasGroteskText Pro" w:hAnsi="NeueHaasGroteskText Pro"/>
          <w:i/>
          <w:sz w:val="20"/>
        </w:rPr>
        <w:t>Copenhagen, 13 Novem</w:t>
      </w:r>
      <w:r w:rsidRPr="00887DF5">
        <w:rPr>
          <w:rFonts w:ascii="NeueHaasGroteskText Pro" w:hAnsi="NeueHaasGroteskText Pro"/>
          <w:i/>
          <w:sz w:val="20"/>
        </w:rPr>
        <w:t>ber 2017</w:t>
      </w:r>
      <w:r w:rsidRPr="00887DF5">
        <w:rPr>
          <w:rFonts w:ascii="NeueHaasGroteskText Pro" w:hAnsi="NeueHaasGroteskText Pro"/>
          <w:sz w:val="20"/>
        </w:rPr>
        <w:t xml:space="preserve"> </w:t>
      </w:r>
    </w:p>
    <w:p w14:paraId="754BCB2F" w14:textId="4759C293" w:rsidR="008576D1" w:rsidRDefault="008576D1" w:rsidP="00E344C3">
      <w:pPr>
        <w:widowControl w:val="0"/>
        <w:autoSpaceDE w:val="0"/>
        <w:autoSpaceDN w:val="0"/>
        <w:adjustRightInd w:val="0"/>
        <w:spacing w:after="240" w:line="320" w:lineRule="atLeast"/>
        <w:rPr>
          <w:rFonts w:ascii="NeueHaasGroteskText Pro" w:hAnsi="NeueHaasGroteskText Pro" w:cs="Helvetica Neue"/>
          <w:b/>
          <w:bCs/>
          <w:sz w:val="22"/>
        </w:rPr>
      </w:pPr>
    </w:p>
    <w:p w14:paraId="551E3581" w14:textId="05C07725" w:rsidR="00BE51C1" w:rsidRPr="00EF1AAB" w:rsidRDefault="00E344C3" w:rsidP="008576D1">
      <w:pPr>
        <w:widowControl w:val="0"/>
        <w:autoSpaceDE w:val="0"/>
        <w:autoSpaceDN w:val="0"/>
        <w:adjustRightInd w:val="0"/>
        <w:spacing w:after="240"/>
        <w:rPr>
          <w:rFonts w:ascii="NeueHaasGroteskText Pro" w:hAnsi="NeueHaasGroteskText Pro" w:cs="Helvetica Neue"/>
          <w:b/>
          <w:sz w:val="20"/>
          <w:szCs w:val="22"/>
        </w:rPr>
      </w:pPr>
      <w:r w:rsidRPr="00EF1AAB">
        <w:rPr>
          <w:rFonts w:ascii="NeueHaasGroteskText Pro" w:hAnsi="NeueHaasGroteskText Pro" w:cs="Helvetica Neue"/>
          <w:b/>
          <w:bCs/>
          <w:sz w:val="20"/>
          <w:szCs w:val="22"/>
        </w:rPr>
        <w:t xml:space="preserve">Touchless </w:t>
      </w:r>
      <w:r w:rsidRPr="00EF1AAB">
        <w:rPr>
          <w:rFonts w:ascii="NeueHaasGroteskText Pro" w:hAnsi="NeueHaasGroteskText Pro" w:cs="Helvetica Neue"/>
          <w:b/>
          <w:sz w:val="20"/>
          <w:szCs w:val="22"/>
        </w:rPr>
        <w:t>sanitary ware by Knud Holscher</w:t>
      </w:r>
      <w:r w:rsidR="008576D1" w:rsidRPr="00EF1AAB">
        <w:rPr>
          <w:rFonts w:ascii="NeueHaasGroteskText Pro" w:hAnsi="NeueHaasGroteskText Pro" w:cs="Helvetica Neue"/>
          <w:b/>
          <w:sz w:val="20"/>
          <w:szCs w:val="22"/>
        </w:rPr>
        <w:br/>
      </w:r>
      <w:r w:rsidR="00B67DCB" w:rsidRPr="00EF1AAB">
        <w:rPr>
          <w:rFonts w:ascii="NeueHaasGroteskText Pro" w:hAnsi="NeueHaasGroteskText Pro" w:cs="Helvetica Neue"/>
          <w:sz w:val="20"/>
          <w:szCs w:val="22"/>
        </w:rPr>
        <w:t xml:space="preserve">Technology and innovation meet timeless design in </w:t>
      </w:r>
      <w:r w:rsidRPr="00EF1AAB">
        <w:rPr>
          <w:rFonts w:ascii="NeueHaasGroteskText Pro" w:hAnsi="NeueHaasGroteskText Pro" w:cs="Helvetica Neue"/>
          <w:sz w:val="20"/>
          <w:szCs w:val="22"/>
        </w:rPr>
        <w:t>Touchless, a new</w:t>
      </w:r>
      <w:r w:rsidR="006462C7" w:rsidRPr="00EF1AAB">
        <w:rPr>
          <w:rFonts w:ascii="NeueHaasGroteskText Pro" w:hAnsi="NeueHaasGroteskText Pro" w:cs="Helvetica Neue"/>
          <w:sz w:val="20"/>
          <w:szCs w:val="22"/>
        </w:rPr>
        <w:t>ly launched</w:t>
      </w:r>
      <w:r w:rsidRPr="00EF1AAB">
        <w:rPr>
          <w:rFonts w:ascii="NeueHaasGroteskText Pro" w:hAnsi="NeueHaasGroteskText Pro" w:cs="Helvetica Neue"/>
          <w:sz w:val="20"/>
          <w:szCs w:val="22"/>
        </w:rPr>
        <w:t xml:space="preserve"> addition to our series of cohesive, modular architectural sanitary ware. </w:t>
      </w:r>
    </w:p>
    <w:p w14:paraId="3D4EE55F" w14:textId="6A1B7D4D" w:rsidR="00BE51C1" w:rsidRPr="00EF1AAB" w:rsidRDefault="00E344C3" w:rsidP="008576D1">
      <w:pPr>
        <w:widowControl w:val="0"/>
        <w:autoSpaceDE w:val="0"/>
        <w:autoSpaceDN w:val="0"/>
        <w:adjustRightInd w:val="0"/>
        <w:spacing w:after="240"/>
        <w:rPr>
          <w:rFonts w:ascii="NeueHaasGroteskText Pro" w:hAnsi="NeueHaasGroteskText Pro" w:cs="Helvetica Neue"/>
          <w:sz w:val="20"/>
          <w:szCs w:val="22"/>
        </w:rPr>
      </w:pPr>
      <w:r w:rsidRPr="00EF1AAB">
        <w:rPr>
          <w:rFonts w:ascii="NeueHaasGroteskText Pro" w:hAnsi="NeueHaasGroteskText Pro" w:cs="Helvetica Neue"/>
          <w:sz w:val="20"/>
          <w:szCs w:val="22"/>
        </w:rPr>
        <w:t xml:space="preserve">Designed by Knud Holscher, 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the </w:t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 xml:space="preserve">sleek 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>Touchless</w:t>
      </w:r>
      <w:r w:rsidRPr="00EF1AAB">
        <w:rPr>
          <w:rFonts w:ascii="NeueHaasGroteskText Pro" w:hAnsi="NeueHaasGroteskText Pro" w:cs="Helvetica Neue"/>
          <w:sz w:val="20"/>
          <w:szCs w:val="22"/>
        </w:rPr>
        <w:t xml:space="preserve"> pieces continue the d line curved iconography, with their rounded edges and functional circular hole detailing, all while embracing the latest innovations in motion-sensor technology. </w:t>
      </w:r>
    </w:p>
    <w:p w14:paraId="0272F36F" w14:textId="77777777" w:rsidR="00EF1AAB" w:rsidRDefault="00E344C3" w:rsidP="008576D1">
      <w:pPr>
        <w:widowControl w:val="0"/>
        <w:autoSpaceDE w:val="0"/>
        <w:autoSpaceDN w:val="0"/>
        <w:adjustRightInd w:val="0"/>
        <w:spacing w:after="240"/>
        <w:rPr>
          <w:rFonts w:ascii="NeueHaasGroteskText Pro" w:hAnsi="NeueHaasGroteskText Pro" w:cs="Helvetica Neue"/>
          <w:sz w:val="20"/>
          <w:szCs w:val="22"/>
        </w:rPr>
      </w:pPr>
      <w:r w:rsidRPr="00EF1AAB">
        <w:rPr>
          <w:rFonts w:ascii="NeueHaasGroteskText Pro" w:hAnsi="NeueHaasGroteskText Pro" w:cs="Helvetica Neue"/>
          <w:b/>
          <w:bCs/>
          <w:sz w:val="20"/>
          <w:szCs w:val="22"/>
        </w:rPr>
        <w:t>Clean</w:t>
      </w:r>
      <w:r w:rsidR="008576D1" w:rsidRPr="00EF1AAB">
        <w:rPr>
          <w:rFonts w:ascii="NeueHaasGroteskText Pro" w:hAnsi="NeueHaasGroteskText Pro" w:cs="Helvetica Neue"/>
          <w:sz w:val="20"/>
          <w:szCs w:val="22"/>
        </w:rPr>
        <w:br/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>Its</w:t>
      </w:r>
      <w:r w:rsidRPr="00EF1AAB">
        <w:rPr>
          <w:rFonts w:ascii="NeueHaasGroteskText Pro" w:hAnsi="NeueHaasGroteskText Pro" w:cs="Helvetica Neue"/>
          <w:sz w:val="20"/>
          <w:szCs w:val="22"/>
        </w:rPr>
        <w:t xml:space="preserve"> lines are minimalist and </w:t>
      </w:r>
      <w:r w:rsidR="00F25A3F" w:rsidRPr="00EF1AAB">
        <w:rPr>
          <w:rFonts w:ascii="NeueHaasGroteskText Pro" w:hAnsi="NeueHaasGroteskText Pro" w:cs="Helvetica Neue"/>
          <w:sz w:val="20"/>
          <w:szCs w:val="22"/>
        </w:rPr>
        <w:t>the result is too – the Touchless range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 honours o</w:t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>ur classic, unfussy aesthetic;</w:t>
      </w:r>
      <w:r w:rsidR="00F25A3F" w:rsidRPr="00EF1AAB">
        <w:rPr>
          <w:rFonts w:ascii="NeueHaasGroteskText Pro" w:hAnsi="NeueHaasGroteskText Pro" w:cs="Helvetica Neue"/>
          <w:sz w:val="20"/>
          <w:szCs w:val="22"/>
        </w:rPr>
        <w:t xml:space="preserve"> reduces the spread of bacteria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 by </w:t>
      </w:r>
      <w:r w:rsidR="006841F9" w:rsidRPr="00EF1AAB">
        <w:rPr>
          <w:rFonts w:ascii="NeueHaasGroteskText Pro" w:hAnsi="NeueHaasGroteskText Pro" w:cs="Helvetica Neue"/>
          <w:sz w:val="20"/>
          <w:szCs w:val="22"/>
        </w:rPr>
        <w:t>eliminating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 buttons and pumps; and </w:t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>is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 formed of AISI 316 </w:t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 xml:space="preserve">steel – rust-resistant, non-corrosive and 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marine quality </w:t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 xml:space="preserve">– to withstand high traffic, 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>humidity and</w:t>
      </w:r>
      <w:r w:rsidR="00506756" w:rsidRPr="00EF1AAB">
        <w:rPr>
          <w:rFonts w:ascii="NeueHaasGroteskText Pro" w:hAnsi="NeueHaasGroteskText Pro" w:cs="Helvetica Neue"/>
          <w:sz w:val="20"/>
          <w:szCs w:val="22"/>
        </w:rPr>
        <w:t>, most importantly, the test of time</w:t>
      </w:r>
      <w:r w:rsidR="00BE51C1" w:rsidRPr="00EF1AAB">
        <w:rPr>
          <w:rFonts w:ascii="NeueHaasGroteskText Pro" w:hAnsi="NeueHaasGroteskText Pro" w:cs="Helvetica Neue"/>
          <w:sz w:val="20"/>
          <w:szCs w:val="22"/>
        </w:rPr>
        <w:t xml:space="preserve">. </w:t>
      </w:r>
    </w:p>
    <w:p w14:paraId="218B77C5" w14:textId="77777777" w:rsidR="00EF1AAB" w:rsidRDefault="00EF1AAB" w:rsidP="008576D1">
      <w:pPr>
        <w:rPr>
          <w:rFonts w:ascii="NeueHaasGroteskText Pro" w:hAnsi="NeueHaasGroteskText Pro" w:cs="Helvetica Neue"/>
          <w:sz w:val="20"/>
          <w:szCs w:val="22"/>
        </w:rPr>
      </w:pPr>
    </w:p>
    <w:p w14:paraId="65F434B5" w14:textId="7B2A51A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  <w:r w:rsidRPr="00EF1AAB">
        <w:rPr>
          <w:rFonts w:ascii="NeueHaasGroteskText Pro" w:hAnsi="NeueHaasGroteskText Pro"/>
          <w:b/>
          <w:sz w:val="20"/>
          <w:szCs w:val="22"/>
        </w:rPr>
        <w:t>About d line</w:t>
      </w:r>
    </w:p>
    <w:p w14:paraId="0DBC7F7E" w14:textId="43A77F89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 xml:space="preserve">d line is a heritage Danish design brand conceiving and hand crafting enduring architectural hardware, sanitary ware and solutions for barrier-free living. </w:t>
      </w:r>
    </w:p>
    <w:p w14:paraId="1373C823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</w:p>
    <w:p w14:paraId="5BD1A581" w14:textId="22726E02" w:rsidR="008576D1" w:rsidRPr="00EF1AAB" w:rsidRDefault="008576D1" w:rsidP="008576D1">
      <w:pPr>
        <w:rPr>
          <w:rFonts w:ascii="NeueHaasGroteskText Pro" w:hAnsi="NeueHaasGroteskText Pro"/>
          <w:color w:val="FF0000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>Launched in 1971 with the coordinated line of stainless steel architectural products</w:t>
      </w:r>
      <w:r w:rsidR="00DB467A">
        <w:rPr>
          <w:rFonts w:ascii="NeueHaasGroteskText Pro" w:hAnsi="NeueHaasGroteskText Pro"/>
          <w:sz w:val="20"/>
          <w:szCs w:val="22"/>
        </w:rPr>
        <w:t xml:space="preserve"> by</w:t>
      </w:r>
      <w:r w:rsidRPr="00EF1AAB">
        <w:rPr>
          <w:rFonts w:ascii="NeueHaasGroteskText Pro" w:hAnsi="NeueHaasGroteskText Pro"/>
          <w:sz w:val="20"/>
          <w:szCs w:val="22"/>
        </w:rPr>
        <w:t xml:space="preserve"> Knud Holscher, d line has since collaborated with iconic Danish designers including Arne Jacobsen and Bjarke Ingels. </w:t>
      </w: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Its products are present in many iconic buildings, from MoMA and Via 57 West in New York City, to the SAS Royal Hotel and the Royal Danish Playhouse in Copenhagen. </w:t>
      </w:r>
    </w:p>
    <w:p w14:paraId="14C727F3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</w:p>
    <w:p w14:paraId="37543FD6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 xml:space="preserve">The brand’s ambition is to be universally known, coveted and admired for the uncompromising endurance of its design, craftsmanship and quality. </w:t>
      </w:r>
    </w:p>
    <w:p w14:paraId="3621D52D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</w:p>
    <w:p w14:paraId="1847D57A" w14:textId="3EFD2F7D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3E43273E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31453E5B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  <w:r w:rsidRPr="00EF1AAB">
        <w:rPr>
          <w:rFonts w:ascii="NeueHaasGroteskText Pro" w:hAnsi="NeueHaasGroteskText Pro"/>
          <w:b/>
          <w:sz w:val="20"/>
          <w:szCs w:val="22"/>
        </w:rPr>
        <w:t>Notes to editors</w:t>
      </w:r>
    </w:p>
    <w:p w14:paraId="4875F1D0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6A9246C1" w14:textId="06B3FC4C" w:rsidR="00EF1AAB" w:rsidRPr="00EF1AAB" w:rsidRDefault="008576D1" w:rsidP="008576D1">
      <w:pPr>
        <w:pStyle w:val="Listeafsnit"/>
        <w:numPr>
          <w:ilvl w:val="0"/>
          <w:numId w:val="1"/>
        </w:num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>The new Touchless range consists of a paper roll dispenser</w:t>
      </w:r>
      <w:r w:rsidR="00EF1AAB"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 (in two sizes, S or L)</w:t>
      </w: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, </w:t>
      </w:r>
      <w:r w:rsidR="00EF1AAB"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a </w:t>
      </w: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>soap dispenser</w:t>
      </w:r>
      <w:r w:rsidR="00EF1AAB"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 (for either soap, lotion or disinfection)</w:t>
      </w: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 and </w:t>
      </w:r>
      <w:r w:rsidR="00EF1AAB"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a </w:t>
      </w: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>hand dryer</w:t>
      </w:r>
      <w:r w:rsidR="00EF1AAB"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 (in both recessed and wall mounted)</w:t>
      </w: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 xml:space="preserve">. </w:t>
      </w:r>
      <w:r w:rsidR="00EF1AAB">
        <w:rPr>
          <w:rFonts w:ascii="NeueHaasGroteskText Pro" w:hAnsi="NeueHaasGroteskText Pro"/>
          <w:color w:val="000000" w:themeColor="text1"/>
          <w:sz w:val="20"/>
          <w:szCs w:val="22"/>
        </w:rPr>
        <w:br/>
      </w:r>
    </w:p>
    <w:p w14:paraId="3254DA00" w14:textId="79A61318" w:rsidR="008576D1" w:rsidRPr="00EF1AAB" w:rsidRDefault="00EF1AAB" w:rsidP="008576D1">
      <w:pPr>
        <w:pStyle w:val="Listeafsnit"/>
        <w:numPr>
          <w:ilvl w:val="0"/>
          <w:numId w:val="1"/>
        </w:numPr>
        <w:rPr>
          <w:rFonts w:ascii="NeueHaasGroteskText Pro" w:hAnsi="NeueHaasGroteskText Pro"/>
          <w:color w:val="000000" w:themeColor="text1"/>
          <w:sz w:val="20"/>
          <w:szCs w:val="22"/>
        </w:rPr>
      </w:pPr>
      <w:r w:rsidRPr="00EF1AAB">
        <w:rPr>
          <w:rFonts w:ascii="NeueHaasGroteskText Pro" w:hAnsi="NeueHaasGroteskText Pro"/>
          <w:color w:val="000000" w:themeColor="text1"/>
          <w:sz w:val="20"/>
          <w:szCs w:val="22"/>
        </w:rPr>
        <w:t>The d line sanitary range by Knud Holscher combines cleanness in its lines with cleanliness in its function, and</w:t>
      </w:r>
      <w:r>
        <w:rPr>
          <w:rFonts w:ascii="NeueHaasGroteskText Pro" w:hAnsi="NeueHaasGroteskText Pro"/>
          <w:color w:val="000000" w:themeColor="text1"/>
          <w:sz w:val="20"/>
          <w:szCs w:val="22"/>
        </w:rPr>
        <w:t xml:space="preserve"> the new Touchless pieces blend seamlessly with items that date back as far as 1971.</w:t>
      </w:r>
      <w:r w:rsidR="008576D1" w:rsidRPr="00EF1AAB">
        <w:rPr>
          <w:rFonts w:ascii="NeueHaasGroteskText Pro" w:hAnsi="NeueHaasGroteskText Pro"/>
          <w:color w:val="000000" w:themeColor="text1"/>
          <w:sz w:val="20"/>
          <w:szCs w:val="22"/>
        </w:rPr>
        <w:br/>
      </w:r>
    </w:p>
    <w:p w14:paraId="2447D51A" w14:textId="51589BA1" w:rsidR="008576D1" w:rsidRPr="00EF1AAB" w:rsidRDefault="008576D1" w:rsidP="008576D1">
      <w:pPr>
        <w:pStyle w:val="Listeafsnit"/>
        <w:numPr>
          <w:ilvl w:val="0"/>
          <w:numId w:val="1"/>
        </w:num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lastRenderedPageBreak/>
        <w:t>Both internally and externally, every detail of every d line sanitary piece is rigorously tested for seamless functioning so that it endures. Then, assisted by the most cutting-edge machinery in our field, each is expertly crafted by hand.</w:t>
      </w:r>
      <w:r w:rsidRPr="00EF1AAB">
        <w:rPr>
          <w:rFonts w:ascii="NeueHaasGroteskText Pro" w:hAnsi="NeueHaasGroteskText Pro"/>
          <w:sz w:val="20"/>
          <w:szCs w:val="22"/>
        </w:rPr>
        <w:br/>
      </w:r>
    </w:p>
    <w:p w14:paraId="30B80F23" w14:textId="77777777" w:rsidR="00EF1AAB" w:rsidRDefault="008576D1" w:rsidP="008576D1">
      <w:pPr>
        <w:pStyle w:val="Listeafsnit"/>
        <w:numPr>
          <w:ilvl w:val="0"/>
          <w:numId w:val="1"/>
        </w:num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 xml:space="preserve">Photography: </w:t>
      </w:r>
    </w:p>
    <w:p w14:paraId="7565920C" w14:textId="2DEEB3C2" w:rsidR="00EF1AAB" w:rsidRDefault="00EF1AAB" w:rsidP="00EF1AAB">
      <w:pPr>
        <w:pStyle w:val="Listeafsnit"/>
        <w:numPr>
          <w:ilvl w:val="1"/>
          <w:numId w:val="2"/>
        </w:num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>S</w:t>
      </w:r>
      <w:r w:rsidR="008576D1" w:rsidRPr="00EF1AAB">
        <w:rPr>
          <w:rFonts w:ascii="NeueHaasGroteskText Pro" w:hAnsi="NeueHaasGroteskText Pro"/>
          <w:sz w:val="20"/>
          <w:szCs w:val="22"/>
        </w:rPr>
        <w:t xml:space="preserve">oft pack imagery by Yellows. </w:t>
      </w:r>
    </w:p>
    <w:p w14:paraId="72C718CA" w14:textId="20298F27" w:rsidR="008576D1" w:rsidRPr="00EF1AAB" w:rsidRDefault="008576D1" w:rsidP="00EF1AAB">
      <w:pPr>
        <w:pStyle w:val="Listeafsnit"/>
        <w:numPr>
          <w:ilvl w:val="1"/>
          <w:numId w:val="2"/>
        </w:num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>Knud Holscher portraits by Norm Architects.</w:t>
      </w:r>
    </w:p>
    <w:p w14:paraId="5B0EEF1F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</w:p>
    <w:p w14:paraId="14709603" w14:textId="77777777" w:rsidR="008576D1" w:rsidRPr="00EF1AAB" w:rsidRDefault="008576D1" w:rsidP="008576D1">
      <w:pPr>
        <w:pStyle w:val="Listeafsnit"/>
        <w:numPr>
          <w:ilvl w:val="0"/>
          <w:numId w:val="1"/>
        </w:num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 xml:space="preserve">Products are shot simply and in soft light to enhance benefits such as material, processing and finish. </w:t>
      </w:r>
    </w:p>
    <w:p w14:paraId="66F86E46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63AB507D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3E3BBC2D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14AEF25A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16941EAB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4B6953E5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  <w:r w:rsidRPr="00EF1AAB">
        <w:rPr>
          <w:rFonts w:ascii="NeueHaasGroteskText Pro" w:hAnsi="NeueHaasGroteskText Pro"/>
          <w:b/>
          <w:sz w:val="20"/>
          <w:szCs w:val="22"/>
        </w:rPr>
        <w:t xml:space="preserve">Contact </w:t>
      </w:r>
    </w:p>
    <w:p w14:paraId="22C466DD" w14:textId="77777777" w:rsidR="008576D1" w:rsidRPr="00EF1AAB" w:rsidRDefault="008576D1" w:rsidP="008576D1">
      <w:pPr>
        <w:rPr>
          <w:rFonts w:ascii="NeueHaasGroteskText Pro" w:hAnsi="NeueHaasGroteskText Pro"/>
          <w:b/>
          <w:sz w:val="20"/>
          <w:szCs w:val="22"/>
        </w:rPr>
      </w:pPr>
    </w:p>
    <w:p w14:paraId="63AAEAA0" w14:textId="4AE008AD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>Leah Stace</w:t>
      </w:r>
    </w:p>
    <w:p w14:paraId="2EF7DAC3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sz w:val="20"/>
          <w:szCs w:val="22"/>
        </w:rPr>
        <w:t>Marketing Manager</w:t>
      </w:r>
    </w:p>
    <w:p w14:paraId="75902E1F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</w:p>
    <w:p w14:paraId="37465FD0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b/>
          <w:sz w:val="20"/>
          <w:szCs w:val="22"/>
        </w:rPr>
        <w:t xml:space="preserve">T: </w:t>
      </w:r>
      <w:r w:rsidRPr="00EF1AAB">
        <w:rPr>
          <w:rFonts w:ascii="NeueHaasGroteskText Pro" w:hAnsi="NeueHaasGroteskText Pro" w:cs="Verdana"/>
          <w:sz w:val="20"/>
          <w:szCs w:val="22"/>
        </w:rPr>
        <w:t>+45 20 60 15 50</w:t>
      </w:r>
    </w:p>
    <w:p w14:paraId="21D66E7A" w14:textId="77777777" w:rsidR="008576D1" w:rsidRPr="00EF1AAB" w:rsidRDefault="008576D1" w:rsidP="008576D1">
      <w:pPr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b/>
          <w:sz w:val="20"/>
          <w:szCs w:val="22"/>
        </w:rPr>
        <w:t>E:</w:t>
      </w:r>
      <w:r w:rsidRPr="00EF1AAB">
        <w:rPr>
          <w:rFonts w:ascii="NeueHaasGroteskText Pro" w:hAnsi="NeueHaasGroteskText Pro"/>
          <w:sz w:val="20"/>
          <w:szCs w:val="22"/>
        </w:rPr>
        <w:t xml:space="preserve"> lks@dline.com</w:t>
      </w:r>
    </w:p>
    <w:p w14:paraId="3A5915D6" w14:textId="77777777" w:rsidR="008576D1" w:rsidRPr="00EF1AAB" w:rsidRDefault="008576D1" w:rsidP="008576D1">
      <w:pPr>
        <w:tabs>
          <w:tab w:val="left" w:pos="2224"/>
        </w:tabs>
        <w:rPr>
          <w:rFonts w:ascii="NeueHaasGroteskText Pro" w:hAnsi="NeueHaasGroteskText Pro"/>
          <w:sz w:val="20"/>
          <w:szCs w:val="22"/>
        </w:rPr>
      </w:pPr>
      <w:r w:rsidRPr="00EF1AAB">
        <w:rPr>
          <w:rFonts w:ascii="NeueHaasGroteskText Pro" w:hAnsi="NeueHaasGroteskText Pro"/>
          <w:b/>
          <w:sz w:val="20"/>
          <w:szCs w:val="22"/>
        </w:rPr>
        <w:t xml:space="preserve">W: </w:t>
      </w:r>
      <w:r w:rsidRPr="00EF1AAB">
        <w:rPr>
          <w:rFonts w:ascii="NeueHaasGroteskText Pro" w:hAnsi="NeueHaasGroteskText Pro"/>
          <w:sz w:val="20"/>
          <w:szCs w:val="22"/>
        </w:rPr>
        <w:t>dline.com</w:t>
      </w:r>
    </w:p>
    <w:p w14:paraId="7DF8DFE8" w14:textId="77777777" w:rsidR="001D753D" w:rsidRPr="006462C7" w:rsidRDefault="001D753D" w:rsidP="00E344C3">
      <w:bookmarkStart w:id="0" w:name="_GoBack"/>
      <w:bookmarkEnd w:id="0"/>
    </w:p>
    <w:sectPr w:rsidR="001D753D" w:rsidRPr="006462C7" w:rsidSect="00B67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B6F1D" w14:textId="77777777" w:rsidR="00477DC1" w:rsidRDefault="00477DC1" w:rsidP="00C7289E">
      <w:r>
        <w:separator/>
      </w:r>
    </w:p>
  </w:endnote>
  <w:endnote w:type="continuationSeparator" w:id="0">
    <w:p w14:paraId="5969859A" w14:textId="77777777" w:rsidR="00477DC1" w:rsidRDefault="00477DC1" w:rsidP="00C7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NeueHaasGroteskText Pro">
    <w:panose1 w:val="020B0504020202020204"/>
    <w:charset w:val="00"/>
    <w:family w:val="swiss"/>
    <w:notTrueType/>
    <w:pitch w:val="variable"/>
    <w:sig w:usb0="00000007" w:usb1="00000000" w:usb2="00000000" w:usb3="00000000" w:csb0="0000009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FE777" w14:textId="77777777" w:rsidR="00EB5CB2" w:rsidRDefault="00EB5CB2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3C61B" w14:textId="77777777" w:rsidR="00EB5CB2" w:rsidRDefault="00EB5CB2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808F1" w14:textId="77777777" w:rsidR="00EB5CB2" w:rsidRDefault="00EB5CB2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61B4B" w14:textId="77777777" w:rsidR="00477DC1" w:rsidRDefault="00477DC1" w:rsidP="00C7289E">
      <w:r>
        <w:separator/>
      </w:r>
    </w:p>
  </w:footnote>
  <w:footnote w:type="continuationSeparator" w:id="0">
    <w:p w14:paraId="2DAB5FEA" w14:textId="77777777" w:rsidR="00477DC1" w:rsidRDefault="00477DC1" w:rsidP="00C7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020D9" w14:textId="77777777" w:rsidR="00EB5CB2" w:rsidRDefault="00EB5CB2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660F9" w14:textId="33D616BE" w:rsidR="00C7289E" w:rsidRDefault="00C7289E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3D961" w14:textId="77777777" w:rsidR="00EB5CB2" w:rsidRDefault="00EB5CB2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74F80"/>
    <w:multiLevelType w:val="hybridMultilevel"/>
    <w:tmpl w:val="3F5C1D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4219F"/>
    <w:multiLevelType w:val="hybridMultilevel"/>
    <w:tmpl w:val="FC76CF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C3"/>
    <w:rsid w:val="00003794"/>
    <w:rsid w:val="000230F0"/>
    <w:rsid w:val="00094D43"/>
    <w:rsid w:val="001D753D"/>
    <w:rsid w:val="00467148"/>
    <w:rsid w:val="00477DC1"/>
    <w:rsid w:val="00506756"/>
    <w:rsid w:val="005A2909"/>
    <w:rsid w:val="006462C7"/>
    <w:rsid w:val="006841F9"/>
    <w:rsid w:val="006E0736"/>
    <w:rsid w:val="00732B65"/>
    <w:rsid w:val="008576D1"/>
    <w:rsid w:val="00B67DCB"/>
    <w:rsid w:val="00BA75A7"/>
    <w:rsid w:val="00BB3D81"/>
    <w:rsid w:val="00BE51C1"/>
    <w:rsid w:val="00C6343D"/>
    <w:rsid w:val="00C7289E"/>
    <w:rsid w:val="00DB467A"/>
    <w:rsid w:val="00E344C3"/>
    <w:rsid w:val="00EB5CB2"/>
    <w:rsid w:val="00EF1AAB"/>
    <w:rsid w:val="00F25A3F"/>
    <w:rsid w:val="00FA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C44702"/>
  <w14:defaultImageDpi w14:val="300"/>
  <w15:docId w15:val="{38D2ED72-CA85-4E34-BF90-FF4B4EB3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7289E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C7289E"/>
  </w:style>
  <w:style w:type="paragraph" w:styleId="Sidefod">
    <w:name w:val="footer"/>
    <w:basedOn w:val="Normal"/>
    <w:link w:val="SidefodTegn"/>
    <w:uiPriority w:val="99"/>
    <w:unhideWhenUsed/>
    <w:rsid w:val="00C7289E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C7289E"/>
  </w:style>
  <w:style w:type="paragraph" w:styleId="Listeafsnit">
    <w:name w:val="List Paragraph"/>
    <w:basedOn w:val="Normal"/>
    <w:uiPriority w:val="34"/>
    <w:qFormat/>
    <w:rsid w:val="00857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360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Kate Johnson Writer and Editor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Johnson</dc:creator>
  <cp:keywords/>
  <dc:description/>
  <cp:lastModifiedBy>Leah Kristine Klausen Stace</cp:lastModifiedBy>
  <cp:revision>7</cp:revision>
  <dcterms:created xsi:type="dcterms:W3CDTF">2017-09-18T13:15:00Z</dcterms:created>
  <dcterms:modified xsi:type="dcterms:W3CDTF">2017-11-13T10:51:00Z</dcterms:modified>
</cp:coreProperties>
</file>